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408A6" w:rsidRPr="0078605C" w:rsidRDefault="006D76FE" w:rsidP="006408A6">
      <w:pPr>
        <w:pStyle w:val="BasicParagraph"/>
        <w:ind w:hanging="284"/>
        <w:outlineLvl w:val="0"/>
        <w:rPr>
          <w:rFonts w:ascii="Arial" w:hAnsi="Arial" w:cs="Arial-BoldMT"/>
          <w:bCs/>
          <w:spacing w:val="-4"/>
          <w:szCs w:val="20"/>
        </w:rPr>
      </w:pPr>
      <w:r>
        <w:rPr>
          <w:rFonts w:ascii="Arial Bold" w:hAnsi="Arial Bold" w:cs="Arial-BoldMT"/>
          <w:bCs/>
          <w:noProof/>
          <w:spacing w:val="-4"/>
          <w:szCs w:val="20"/>
          <w:lang w:eastAsia="en-GB"/>
        </w:rPr>
        <mc:AlternateContent>
          <mc:Choice Requires="wps">
            <w:drawing>
              <wp:anchor distT="0" distB="0" distL="114300" distR="114300" simplePos="0" relativeHeight="251664384" behindDoc="0" locked="0" layoutInCell="1" allowOverlap="1">
                <wp:simplePos x="0" y="0"/>
                <wp:positionH relativeFrom="column">
                  <wp:posOffset>4894580</wp:posOffset>
                </wp:positionH>
                <wp:positionV relativeFrom="paragraph">
                  <wp:posOffset>578485</wp:posOffset>
                </wp:positionV>
                <wp:extent cx="1963420" cy="335915"/>
                <wp:effectExtent l="1905" t="0" r="0" b="0"/>
                <wp:wrapTight wrapText="bothSides">
                  <wp:wrapPolygon edited="0">
                    <wp:start x="0" y="0"/>
                    <wp:lineTo x="21600" y="0"/>
                    <wp:lineTo x="21600" y="21600"/>
                    <wp:lineTo x="0" y="21600"/>
                    <wp:lineTo x="0" y="0"/>
                  </wp:wrapPolygon>
                </wp:wrapTight>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42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393E" w:rsidRPr="00BE614D" w:rsidRDefault="0058393E" w:rsidP="00672038">
                            <w:pPr>
                              <w:rPr>
                                <w:rFonts w:ascii="Arial" w:hAnsi="Arial"/>
                                <w:sz w:val="20"/>
                              </w:rPr>
                            </w:pPr>
                            <w:r w:rsidRPr="00BE614D">
                              <w:rPr>
                                <w:rFonts w:ascii="Arial" w:hAnsi="Arial"/>
                                <w:sz w:val="20"/>
                              </w:rPr>
                              <w:t>www.doncaster.gov.uk</w:t>
                            </w:r>
                          </w:p>
                          <w:p w:rsidR="0058393E" w:rsidRPr="00BE614D" w:rsidRDefault="0058393E">
                            <w:pPr>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1" o:spid="_x0000_s1026" type="#_x0000_t202" style="position:absolute;margin-left:385.4pt;margin-top:45.55pt;width:154.6pt;height:2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" filled="f" stroked="f">
                <v:textbox inset=",7.2pt,,7.2pt">
                  <w:txbxContent>
                    <w:p w:rsidR="0058393E" w:rsidRPr="00BE614D" w:rsidRDefault="0058393E" w:rsidP="00672038">
                      <w:pPr>
                        <w:rPr>
                          <w:rFonts w:ascii="Arial" w:hAnsi="Arial"/>
                          <w:sz w:val="20"/>
                        </w:rPr>
                      </w:pPr>
                      <w:r w:rsidRPr="00BE614D">
                        <w:rPr>
                          <w:rFonts w:ascii="Arial" w:hAnsi="Arial"/>
                          <w:sz w:val="20"/>
                        </w:rPr>
                        <w:t>www.doncaster.gov.uk</w:t>
                      </w:r>
                    </w:p>
                    <w:p w:rsidR="0058393E" w:rsidRPr="00BE614D" w:rsidRDefault="0058393E">
                      <w:pPr>
                        <w:rPr>
                          <w:sz w:val="20"/>
                        </w:rPr>
                      </w:pPr>
                    </w:p>
                  </w:txbxContent>
                </v:textbox>
                <w10:wrap type="tight"/>
              </v:shape>
            </w:pict>
          </mc:Fallback>
        </mc:AlternateContent>
      </w:r>
      <w:r w:rsidR="005F286F">
        <w:rPr>
          <w:rFonts w:ascii="Arial" w:hAnsi="Arial" w:cs="Arial-BoldMT"/>
          <w:bCs/>
          <w:spacing w:val="-4"/>
          <w:szCs w:val="20"/>
        </w:rPr>
        <w:t xml:space="preserve"> </w:t>
      </w:r>
      <w:r w:rsidR="007E3D5E" w:rsidRPr="0078605C">
        <w:rPr>
          <w:rFonts w:ascii="Arial" w:hAnsi="Arial" w:cs="Arial-BoldMT"/>
          <w:bCs/>
          <w:noProof/>
          <w:spacing w:val="-4"/>
          <w:szCs w:val="20"/>
          <w:lang w:eastAsia="en-GB"/>
        </w:rPr>
        <w:drawing>
          <wp:inline distT="0" distB="0" distL="0" distR="0">
            <wp:extent cx="2307590" cy="914400"/>
            <wp:effectExtent l="25400" t="0" r="3810" b="0"/>
            <wp:docPr id="1" name="P 1"/>
            <wp:cNvGraphicFramePr/>
            <a:graphic xmlns:a="http://schemas.openxmlformats.org/drawingml/2006/main">
              <a:graphicData uri="http://schemas.openxmlformats.org/drawingml/2006/picture">
                <pic:pic xmlns:pic="http://schemas.openxmlformats.org/drawingml/2006/picture">
                  <pic:nvPicPr>
                    <pic:cNvPr id="0" name="Picture 1" descr=":::Crest presenter:Final Logo Black-01.eps"/>
                    <pic:cNvPicPr>
                      <a:picLocks noChangeAspect="1" noChangeArrowheads="1"/>
                    </pic:cNvPicPr>
                  </pic:nvPicPr>
                  <pic:blipFill>
                    <a:blip r:embed="rId7"/>
                    <a:srcRect/>
                    <a:stretch>
                      <a:fillRect/>
                    </a:stretch>
                  </pic:blipFill>
                  <pic:spPr bwMode="auto">
                    <a:xfrm>
                      <a:off x="0" y="0"/>
                      <a:ext cx="2307590" cy="914400"/>
                    </a:xfrm>
                    <a:prstGeom prst="rect">
                      <a:avLst/>
                    </a:prstGeom>
                    <a:noFill/>
                    <a:ln w="9525">
                      <a:noFill/>
                      <a:miter lim="800000"/>
                      <a:headEnd/>
                      <a:tailEnd/>
                    </a:ln>
                  </pic:spPr>
                </pic:pic>
              </a:graphicData>
            </a:graphic>
          </wp:inline>
        </w:drawing>
      </w:r>
    </w:p>
    <w:p w:rsidR="006408A6" w:rsidRPr="0078605C" w:rsidRDefault="006408A6" w:rsidP="006408A6">
      <w:pPr>
        <w:pStyle w:val="BasicParagraph"/>
        <w:ind w:left="-142"/>
        <w:outlineLvl w:val="0"/>
        <w:rPr>
          <w:rFonts w:ascii="Arial" w:hAnsi="Arial" w:cs="Arial-BoldMT"/>
          <w:bCs/>
          <w:spacing w:val="-4"/>
          <w:szCs w:val="20"/>
        </w:rPr>
      </w:pPr>
    </w:p>
    <w:p w:rsidR="006408A6" w:rsidRPr="0078605C" w:rsidRDefault="006408A6" w:rsidP="006408A6">
      <w:pPr>
        <w:pStyle w:val="BasicParagraph"/>
        <w:ind w:left="-142"/>
        <w:outlineLvl w:val="0"/>
        <w:rPr>
          <w:rFonts w:ascii="Arial" w:hAnsi="Arial" w:cs="Arial-BoldMT"/>
          <w:bCs/>
          <w:spacing w:val="-4"/>
          <w:szCs w:val="20"/>
        </w:rPr>
      </w:pPr>
    </w:p>
    <w:p w:rsidR="006408A6" w:rsidRPr="0078605C" w:rsidRDefault="006D76FE" w:rsidP="006408A6">
      <w:pPr>
        <w:pStyle w:val="BasicParagraph"/>
        <w:ind w:left="-142"/>
        <w:outlineLvl w:val="0"/>
        <w:rPr>
          <w:rFonts w:ascii="Arial" w:hAnsi="Arial" w:cs="Arial-BoldMT"/>
          <w:bCs/>
          <w:spacing w:val="-4"/>
          <w:szCs w:val="20"/>
        </w:rPr>
      </w:pPr>
      <w:r>
        <w:rPr>
          <w:rFonts w:ascii="Arial Bold" w:hAnsi="Arial Bold" w:cs="Arial-BoldMT"/>
          <w:bCs/>
          <w:noProof/>
          <w:spacing w:val="-4"/>
          <w:szCs w:val="20"/>
          <w:lang w:eastAsia="en-GB"/>
        </w:rPr>
        <mc:AlternateContent>
          <mc:Choice Requires="wps">
            <w:drawing>
              <wp:anchor distT="0" distB="0" distL="114300" distR="114300" simplePos="0" relativeHeight="251665408" behindDoc="0" locked="0" layoutInCell="1" allowOverlap="1">
                <wp:simplePos x="0" y="0"/>
                <wp:positionH relativeFrom="column">
                  <wp:posOffset>2971800</wp:posOffset>
                </wp:positionH>
                <wp:positionV relativeFrom="paragraph">
                  <wp:posOffset>138430</wp:posOffset>
                </wp:positionV>
                <wp:extent cx="3657600" cy="1691640"/>
                <wp:effectExtent l="0" t="0" r="3810" b="0"/>
                <wp:wrapTight wrapText="bothSides">
                  <wp:wrapPolygon edited="0">
                    <wp:start x="0" y="0"/>
                    <wp:lineTo x="21600" y="0"/>
                    <wp:lineTo x="21600" y="21600"/>
                    <wp:lineTo x="0" y="21600"/>
                    <wp:lineTo x="0" y="0"/>
                  </wp:wrapPolygon>
                </wp:wrapTight>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69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6A9" w:rsidRPr="000F262A" w:rsidRDefault="009336A9" w:rsidP="005F286F">
                            <w:pPr>
                              <w:spacing w:line="288" w:lineRule="auto"/>
                              <w:rPr>
                                <w:rFonts w:ascii="Arial" w:hAnsi="Arial"/>
                              </w:rPr>
                            </w:pPr>
                            <w:r w:rsidRPr="000F262A">
                              <w:rPr>
                                <w:rFonts w:ascii="Arial" w:hAnsi="Arial"/>
                              </w:rPr>
                              <w:t>Contact:</w:t>
                            </w:r>
                            <w:r w:rsidR="001264B9">
                              <w:rPr>
                                <w:rFonts w:ascii="Arial" w:hAnsi="Arial"/>
                              </w:rPr>
                              <w:tab/>
                              <w:t>Rachael Leslie</w:t>
                            </w:r>
                          </w:p>
                          <w:p w:rsidR="009336A9" w:rsidRPr="000F262A" w:rsidRDefault="005F286F" w:rsidP="005F286F">
                            <w:pPr>
                              <w:spacing w:line="288" w:lineRule="auto"/>
                              <w:rPr>
                                <w:rFonts w:ascii="Arial" w:hAnsi="Arial"/>
                              </w:rPr>
                            </w:pPr>
                            <w:r>
                              <w:rPr>
                                <w:rFonts w:ascii="Arial" w:hAnsi="Arial"/>
                              </w:rPr>
                              <w:t>Tel</w:t>
                            </w:r>
                            <w:r w:rsidR="009336A9" w:rsidRPr="000F262A">
                              <w:rPr>
                                <w:rFonts w:ascii="Arial" w:hAnsi="Arial"/>
                              </w:rPr>
                              <w:t>:</w:t>
                            </w:r>
                            <w:r w:rsidR="001264B9">
                              <w:rPr>
                                <w:rFonts w:ascii="Arial" w:hAnsi="Arial"/>
                              </w:rPr>
                              <w:tab/>
                            </w:r>
                            <w:r w:rsidR="001264B9">
                              <w:rPr>
                                <w:rFonts w:ascii="Arial" w:hAnsi="Arial"/>
                              </w:rPr>
                              <w:tab/>
                              <w:t>01302 726993</w:t>
                            </w:r>
                          </w:p>
                          <w:p w:rsidR="005F286F" w:rsidRDefault="009336A9" w:rsidP="005F286F">
                            <w:pPr>
                              <w:spacing w:line="288" w:lineRule="auto"/>
                              <w:rPr>
                                <w:rFonts w:ascii="Arial" w:hAnsi="Arial"/>
                              </w:rPr>
                            </w:pPr>
                            <w:r w:rsidRPr="000F262A">
                              <w:rPr>
                                <w:rFonts w:ascii="Arial" w:hAnsi="Arial"/>
                              </w:rPr>
                              <w:t>Email:</w:t>
                            </w:r>
                            <w:r w:rsidR="001264B9">
                              <w:rPr>
                                <w:rFonts w:ascii="Arial" w:hAnsi="Arial"/>
                              </w:rPr>
                              <w:tab/>
                            </w:r>
                            <w:r w:rsidR="001264B9">
                              <w:rPr>
                                <w:rFonts w:ascii="Arial" w:hAnsi="Arial"/>
                              </w:rPr>
                              <w:tab/>
                              <w:t>Rachael.leslie@doncaster.gov.uk</w:t>
                            </w:r>
                          </w:p>
                          <w:p w:rsidR="001264B9" w:rsidRDefault="001264B9" w:rsidP="005F286F">
                            <w:pPr>
                              <w:spacing w:line="288" w:lineRule="auto"/>
                              <w:rPr>
                                <w:rFonts w:ascii="Arial" w:hAnsi="Arial"/>
                              </w:rPr>
                            </w:pPr>
                          </w:p>
                          <w:p w:rsidR="009336A9" w:rsidRPr="000F262A" w:rsidRDefault="005F286F" w:rsidP="005F286F">
                            <w:pPr>
                              <w:spacing w:line="288" w:lineRule="auto"/>
                              <w:rPr>
                                <w:rFonts w:ascii="Arial" w:hAnsi="Arial"/>
                              </w:rPr>
                            </w:pPr>
                            <w:r w:rsidRPr="000F262A">
                              <w:rPr>
                                <w:rFonts w:ascii="Arial" w:hAnsi="Arial"/>
                              </w:rPr>
                              <w:t>Date:</w:t>
                            </w:r>
                            <w:r w:rsidR="001264B9">
                              <w:rPr>
                                <w:rFonts w:ascii="Arial" w:hAnsi="Arial"/>
                              </w:rPr>
                              <w:tab/>
                            </w:r>
                            <w:r w:rsidR="001264B9">
                              <w:rPr>
                                <w:rFonts w:ascii="Arial" w:hAnsi="Arial"/>
                              </w:rPr>
                              <w:tab/>
                            </w:r>
                            <w:r w:rsidR="006D76FE">
                              <w:rPr>
                                <w:rFonts w:ascii="Arial" w:hAnsi="Arial"/>
                              </w:rPr>
                              <w:t>15</w:t>
                            </w:r>
                            <w:r w:rsidR="001264B9" w:rsidRPr="001264B9">
                              <w:rPr>
                                <w:rFonts w:ascii="Arial" w:hAnsi="Arial"/>
                                <w:vertAlign w:val="superscript"/>
                              </w:rPr>
                              <w:t>th</w:t>
                            </w:r>
                            <w:r w:rsidR="001264B9">
                              <w:rPr>
                                <w:rFonts w:ascii="Arial" w:hAnsi="Arial"/>
                              </w:rPr>
                              <w:t xml:space="preserve"> </w:t>
                            </w:r>
                            <w:r w:rsidR="006D76FE">
                              <w:rPr>
                                <w:rFonts w:ascii="Arial" w:hAnsi="Arial"/>
                              </w:rPr>
                              <w:t>February</w:t>
                            </w:r>
                            <w:r w:rsidR="001264B9">
                              <w:rPr>
                                <w:rFonts w:ascii="Arial" w:hAnsi="Arial"/>
                              </w:rPr>
                              <w:t xml:space="preserve"> 2022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5" o:spid="_x0000_s1027" type="#_x0000_t202" style="position:absolute;left:0;text-align:left;margin-left:234pt;margin-top:10.9pt;width:4in;height:13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" filled="f" stroked="f">
                <v:textbox inset=",7.2pt,,7.2pt">
                  <w:txbxContent>
                    <w:p w:rsidR="009336A9" w:rsidRPr="000F262A" w:rsidRDefault="009336A9" w:rsidP="005F286F">
                      <w:pPr>
                        <w:spacing w:line="288" w:lineRule="auto"/>
                        <w:rPr>
                          <w:rFonts w:ascii="Arial" w:hAnsi="Arial"/>
                        </w:rPr>
                      </w:pPr>
                      <w:r w:rsidRPr="000F262A">
                        <w:rPr>
                          <w:rFonts w:ascii="Arial" w:hAnsi="Arial"/>
                        </w:rPr>
                        <w:t>Contact:</w:t>
                      </w:r>
                      <w:r w:rsidR="001264B9">
                        <w:rPr>
                          <w:rFonts w:ascii="Arial" w:hAnsi="Arial"/>
                        </w:rPr>
                        <w:tab/>
                        <w:t>Rachael Leslie</w:t>
                      </w:r>
                    </w:p>
                    <w:p w:rsidR="009336A9" w:rsidRPr="000F262A" w:rsidRDefault="005F286F" w:rsidP="005F286F">
                      <w:pPr>
                        <w:spacing w:line="288" w:lineRule="auto"/>
                        <w:rPr>
                          <w:rFonts w:ascii="Arial" w:hAnsi="Arial"/>
                        </w:rPr>
                      </w:pPr>
                      <w:r>
                        <w:rPr>
                          <w:rFonts w:ascii="Arial" w:hAnsi="Arial"/>
                        </w:rPr>
                        <w:t>Tel</w:t>
                      </w:r>
                      <w:r w:rsidR="009336A9" w:rsidRPr="000F262A">
                        <w:rPr>
                          <w:rFonts w:ascii="Arial" w:hAnsi="Arial"/>
                        </w:rPr>
                        <w:t>:</w:t>
                      </w:r>
                      <w:r w:rsidR="001264B9">
                        <w:rPr>
                          <w:rFonts w:ascii="Arial" w:hAnsi="Arial"/>
                        </w:rPr>
                        <w:tab/>
                      </w:r>
                      <w:r w:rsidR="001264B9">
                        <w:rPr>
                          <w:rFonts w:ascii="Arial" w:hAnsi="Arial"/>
                        </w:rPr>
                        <w:tab/>
                        <w:t>01302 726993</w:t>
                      </w:r>
                    </w:p>
                    <w:p w:rsidR="005F286F" w:rsidRDefault="009336A9" w:rsidP="005F286F">
                      <w:pPr>
                        <w:spacing w:line="288" w:lineRule="auto"/>
                        <w:rPr>
                          <w:rFonts w:ascii="Arial" w:hAnsi="Arial"/>
                        </w:rPr>
                      </w:pPr>
                      <w:r w:rsidRPr="000F262A">
                        <w:rPr>
                          <w:rFonts w:ascii="Arial" w:hAnsi="Arial"/>
                        </w:rPr>
                        <w:t>Email:</w:t>
                      </w:r>
                      <w:r w:rsidR="001264B9">
                        <w:rPr>
                          <w:rFonts w:ascii="Arial" w:hAnsi="Arial"/>
                        </w:rPr>
                        <w:tab/>
                      </w:r>
                      <w:r w:rsidR="001264B9">
                        <w:rPr>
                          <w:rFonts w:ascii="Arial" w:hAnsi="Arial"/>
                        </w:rPr>
                        <w:tab/>
                        <w:t>Rachael.leslie@doncaster.gov.uk</w:t>
                      </w:r>
                    </w:p>
                    <w:p w:rsidR="001264B9" w:rsidRDefault="001264B9" w:rsidP="005F286F">
                      <w:pPr>
                        <w:spacing w:line="288" w:lineRule="auto"/>
                        <w:rPr>
                          <w:rFonts w:ascii="Arial" w:hAnsi="Arial"/>
                        </w:rPr>
                      </w:pPr>
                    </w:p>
                    <w:p w:rsidR="009336A9" w:rsidRPr="000F262A" w:rsidRDefault="005F286F" w:rsidP="005F286F">
                      <w:pPr>
                        <w:spacing w:line="288" w:lineRule="auto"/>
                        <w:rPr>
                          <w:rFonts w:ascii="Arial" w:hAnsi="Arial"/>
                        </w:rPr>
                      </w:pPr>
                      <w:r w:rsidRPr="000F262A">
                        <w:rPr>
                          <w:rFonts w:ascii="Arial" w:hAnsi="Arial"/>
                        </w:rPr>
                        <w:t>Date:</w:t>
                      </w:r>
                      <w:r w:rsidR="001264B9">
                        <w:rPr>
                          <w:rFonts w:ascii="Arial" w:hAnsi="Arial"/>
                        </w:rPr>
                        <w:tab/>
                      </w:r>
                      <w:r w:rsidR="001264B9">
                        <w:rPr>
                          <w:rFonts w:ascii="Arial" w:hAnsi="Arial"/>
                        </w:rPr>
                        <w:tab/>
                      </w:r>
                      <w:r w:rsidR="006D76FE">
                        <w:rPr>
                          <w:rFonts w:ascii="Arial" w:hAnsi="Arial"/>
                        </w:rPr>
                        <w:t>15</w:t>
                      </w:r>
                      <w:r w:rsidR="001264B9" w:rsidRPr="001264B9">
                        <w:rPr>
                          <w:rFonts w:ascii="Arial" w:hAnsi="Arial"/>
                          <w:vertAlign w:val="superscript"/>
                        </w:rPr>
                        <w:t>th</w:t>
                      </w:r>
                      <w:r w:rsidR="001264B9">
                        <w:rPr>
                          <w:rFonts w:ascii="Arial" w:hAnsi="Arial"/>
                        </w:rPr>
                        <w:t xml:space="preserve"> </w:t>
                      </w:r>
                      <w:r w:rsidR="006D76FE">
                        <w:rPr>
                          <w:rFonts w:ascii="Arial" w:hAnsi="Arial"/>
                        </w:rPr>
                        <w:t>February</w:t>
                      </w:r>
                      <w:r w:rsidR="001264B9">
                        <w:rPr>
                          <w:rFonts w:ascii="Arial" w:hAnsi="Arial"/>
                        </w:rPr>
                        <w:t xml:space="preserve"> 2022</w:t>
                      </w:r>
                    </w:p>
                  </w:txbxContent>
                </v:textbox>
                <w10:wrap type="tight"/>
              </v:shape>
            </w:pict>
          </mc:Fallback>
        </mc:AlternateContent>
      </w:r>
    </w:p>
    <w:p w:rsidR="006408A6" w:rsidRDefault="006408A6" w:rsidP="001F035B">
      <w:pPr>
        <w:pStyle w:val="BasicParagraph"/>
        <w:ind w:left="-142"/>
        <w:rPr>
          <w:rFonts w:ascii="Arial Bold" w:hAnsi="Arial Bold" w:cs="Arial-BoldMT"/>
          <w:bCs/>
          <w:spacing w:val="-4"/>
          <w:szCs w:val="20"/>
        </w:rPr>
      </w:pPr>
    </w:p>
    <w:p w:rsidR="001264B9" w:rsidRPr="0078605C" w:rsidRDefault="001264B9" w:rsidP="001264B9">
      <w:pPr>
        <w:pStyle w:val="BasicParagraph"/>
        <w:rPr>
          <w:rFonts w:ascii="Arial Bold" w:hAnsi="Arial Bold" w:cs="Arial-BoldMT"/>
          <w:bCs/>
          <w:spacing w:val="-4"/>
          <w:szCs w:val="20"/>
        </w:rPr>
      </w:pPr>
    </w:p>
    <w:p w:rsidR="00F821CD" w:rsidRPr="0078605C" w:rsidRDefault="00F821CD" w:rsidP="001F035B">
      <w:pPr>
        <w:pStyle w:val="BasicParagraph"/>
        <w:ind w:left="-142"/>
        <w:rPr>
          <w:rFonts w:ascii="Arial Bold" w:hAnsi="Arial Bold" w:cs="Arial-BoldMT"/>
          <w:bCs/>
          <w:spacing w:val="-4"/>
          <w:szCs w:val="20"/>
        </w:rPr>
      </w:pPr>
    </w:p>
    <w:p w:rsidR="001264B9" w:rsidRDefault="001264B9" w:rsidP="005F286F">
      <w:pPr>
        <w:pStyle w:val="BasicParagraph"/>
        <w:spacing w:after="100"/>
        <w:ind w:left="-142"/>
        <w:rPr>
          <w:rFonts w:ascii="Arial" w:hAnsi="Arial" w:cs="Arial-BoldMT"/>
          <w:bCs/>
          <w:spacing w:val="-4"/>
          <w:szCs w:val="20"/>
        </w:rPr>
      </w:pPr>
    </w:p>
    <w:p w:rsidR="001264B9" w:rsidRDefault="001264B9" w:rsidP="005F286F">
      <w:pPr>
        <w:pStyle w:val="BasicParagraph"/>
        <w:spacing w:after="100"/>
        <w:ind w:left="-142"/>
        <w:rPr>
          <w:rFonts w:ascii="Arial" w:hAnsi="Arial" w:cs="Arial-BoldMT"/>
          <w:bCs/>
          <w:spacing w:val="-4"/>
          <w:szCs w:val="20"/>
        </w:rPr>
      </w:pPr>
    </w:p>
    <w:p w:rsidR="001264B9" w:rsidRDefault="001264B9" w:rsidP="005F286F">
      <w:pPr>
        <w:pStyle w:val="BasicParagraph"/>
        <w:spacing w:after="100"/>
        <w:ind w:left="-142"/>
        <w:rPr>
          <w:rFonts w:ascii="Arial" w:hAnsi="Arial" w:cs="Arial-BoldMT"/>
          <w:bCs/>
          <w:spacing w:val="-4"/>
          <w:szCs w:val="20"/>
        </w:rPr>
      </w:pPr>
    </w:p>
    <w:p w:rsidR="001264B9" w:rsidRDefault="001264B9" w:rsidP="005F286F">
      <w:pPr>
        <w:pStyle w:val="BasicParagraph"/>
        <w:spacing w:after="100"/>
        <w:ind w:left="-142"/>
        <w:rPr>
          <w:rFonts w:ascii="Arial" w:hAnsi="Arial" w:cs="Arial-BoldMT"/>
          <w:bCs/>
          <w:spacing w:val="-4"/>
          <w:szCs w:val="20"/>
        </w:rPr>
      </w:pPr>
    </w:p>
    <w:p w:rsidR="001264B9" w:rsidRPr="001264B9" w:rsidRDefault="001264B9" w:rsidP="001264B9">
      <w:pPr>
        <w:rPr>
          <w:rFonts w:ascii="Arial" w:hAnsi="Arial" w:cs="Arial"/>
        </w:rPr>
      </w:pPr>
      <w:r w:rsidRPr="001264B9">
        <w:rPr>
          <w:rFonts w:ascii="Arial" w:hAnsi="Arial" w:cs="Arial"/>
        </w:rPr>
        <w:t>Dear Parent / Guardian,</w:t>
      </w:r>
    </w:p>
    <w:p w:rsidR="001264B9" w:rsidRDefault="001264B9" w:rsidP="001264B9">
      <w:pPr>
        <w:rPr>
          <w:rFonts w:ascii="Arial" w:hAnsi="Arial" w:cs="Arial"/>
          <w:b/>
        </w:rPr>
      </w:pPr>
    </w:p>
    <w:p w:rsidR="001264B9" w:rsidRPr="001264B9" w:rsidRDefault="001264B9" w:rsidP="001264B9">
      <w:pPr>
        <w:rPr>
          <w:rFonts w:ascii="Arial" w:hAnsi="Arial" w:cs="Arial"/>
          <w:b/>
        </w:rPr>
      </w:pPr>
      <w:r w:rsidRPr="001264B9">
        <w:rPr>
          <w:rFonts w:ascii="Arial" w:hAnsi="Arial" w:cs="Arial"/>
          <w:b/>
        </w:rPr>
        <w:t>A Parent’s Guide to School Attendance</w:t>
      </w:r>
    </w:p>
    <w:p w:rsidR="001264B9" w:rsidRDefault="001264B9" w:rsidP="001264B9">
      <w:pPr>
        <w:rPr>
          <w:rFonts w:ascii="Arial" w:hAnsi="Arial" w:cs="Arial"/>
        </w:rPr>
      </w:pPr>
    </w:p>
    <w:p w:rsidR="001264B9" w:rsidRPr="001264B9" w:rsidRDefault="001264B9" w:rsidP="006D76FE">
      <w:pPr>
        <w:rPr>
          <w:rFonts w:ascii="Arial" w:hAnsi="Arial" w:cs="Arial"/>
        </w:rPr>
      </w:pPr>
      <w:r w:rsidRPr="001264B9">
        <w:rPr>
          <w:rFonts w:ascii="Arial" w:hAnsi="Arial" w:cs="Arial"/>
        </w:rPr>
        <w:t xml:space="preserve">Evidence shows that the pupils with the highest attainment at the end of each school year are those with the highest rates of attendance. When your child gets the best results that they can, it </w:t>
      </w:r>
      <w:r w:rsidR="006D76FE">
        <w:rPr>
          <w:rFonts w:ascii="Arial" w:hAnsi="Arial" w:cs="Arial"/>
        </w:rPr>
        <w:t>gives them more</w:t>
      </w:r>
      <w:r w:rsidRPr="001264B9">
        <w:rPr>
          <w:rFonts w:ascii="Arial" w:hAnsi="Arial" w:cs="Arial"/>
        </w:rPr>
        <w:t xml:space="preserve"> choices </w:t>
      </w:r>
      <w:r w:rsidR="006D76FE">
        <w:rPr>
          <w:rFonts w:ascii="Arial" w:hAnsi="Arial" w:cs="Arial"/>
        </w:rPr>
        <w:t xml:space="preserve">and opportunities </w:t>
      </w:r>
      <w:r w:rsidRPr="001264B9">
        <w:rPr>
          <w:rFonts w:ascii="Arial" w:hAnsi="Arial" w:cs="Arial"/>
        </w:rPr>
        <w:t>throughout and beyond school.</w:t>
      </w:r>
      <w:r w:rsidR="006D76FE" w:rsidRPr="006D76FE">
        <w:t xml:space="preserve"> </w:t>
      </w:r>
      <w:r w:rsidR="006D76FE" w:rsidRPr="006D76FE">
        <w:rPr>
          <w:rFonts w:ascii="Arial" w:hAnsi="Arial" w:cs="Arial"/>
        </w:rPr>
        <w:t xml:space="preserve">Going to school helps </w:t>
      </w:r>
      <w:r w:rsidR="006D76FE">
        <w:rPr>
          <w:rFonts w:ascii="Arial" w:hAnsi="Arial" w:cs="Arial"/>
        </w:rPr>
        <w:t xml:space="preserve">to build </w:t>
      </w:r>
      <w:r w:rsidR="006D76FE" w:rsidRPr="006D76FE">
        <w:rPr>
          <w:rFonts w:ascii="Arial" w:hAnsi="Arial" w:cs="Arial"/>
        </w:rPr>
        <w:t>friendshi</w:t>
      </w:r>
      <w:r w:rsidR="006D76FE">
        <w:rPr>
          <w:rFonts w:ascii="Arial" w:hAnsi="Arial" w:cs="Arial"/>
        </w:rPr>
        <w:t>ps and develops skills for managing day to day life.</w:t>
      </w:r>
    </w:p>
    <w:p w:rsidR="001264B9" w:rsidRDefault="001264B9" w:rsidP="001264B9">
      <w:pPr>
        <w:rPr>
          <w:rFonts w:ascii="Arial" w:hAnsi="Arial" w:cs="Arial"/>
        </w:rPr>
      </w:pPr>
    </w:p>
    <w:p w:rsidR="001264B9" w:rsidRPr="001264B9" w:rsidRDefault="001264B9" w:rsidP="001264B9">
      <w:pPr>
        <w:rPr>
          <w:rFonts w:ascii="Arial" w:hAnsi="Arial" w:cs="Arial"/>
        </w:rPr>
      </w:pPr>
      <w:r w:rsidRPr="001264B9">
        <w:rPr>
          <w:rFonts w:ascii="Arial" w:hAnsi="Arial" w:cs="Arial"/>
        </w:rPr>
        <w:t xml:space="preserve">Most children will have some absence from school, usually due to illness. It is important, however, to remember that not all illnesses mean your child cannot attend school, and that your child should return to school as soon as they are able. </w:t>
      </w:r>
    </w:p>
    <w:p w:rsidR="001264B9" w:rsidRDefault="001264B9" w:rsidP="001264B9">
      <w:pPr>
        <w:rPr>
          <w:rFonts w:ascii="Arial" w:hAnsi="Arial" w:cs="Arial"/>
        </w:rPr>
      </w:pPr>
    </w:p>
    <w:p w:rsidR="001264B9" w:rsidRPr="001264B9" w:rsidRDefault="001264B9" w:rsidP="001264B9">
      <w:pPr>
        <w:rPr>
          <w:rFonts w:ascii="Arial" w:hAnsi="Arial" w:cs="Arial"/>
        </w:rPr>
      </w:pPr>
      <w:r w:rsidRPr="001264B9">
        <w:rPr>
          <w:rFonts w:ascii="Arial" w:hAnsi="Arial" w:cs="Arial"/>
        </w:rPr>
        <w:t>The longer children are away from school the harder it can be to fit back into school life. The more school work they miss the harder it will be to catch up. Even though written work can be caught up, the lesson itself cannot be re-taught and valuable explanation or group activities can be lost.</w:t>
      </w:r>
    </w:p>
    <w:p w:rsidR="001264B9" w:rsidRDefault="001264B9" w:rsidP="001264B9">
      <w:pPr>
        <w:rPr>
          <w:rFonts w:ascii="Arial" w:hAnsi="Arial" w:cs="Arial"/>
        </w:rPr>
      </w:pPr>
    </w:p>
    <w:p w:rsidR="001264B9" w:rsidRPr="001264B9" w:rsidRDefault="001264B9" w:rsidP="001264B9">
      <w:pPr>
        <w:rPr>
          <w:rFonts w:ascii="Arial" w:hAnsi="Arial" w:cs="Arial"/>
        </w:rPr>
      </w:pPr>
      <w:r w:rsidRPr="001264B9">
        <w:rPr>
          <w:rFonts w:ascii="Arial" w:hAnsi="Arial" w:cs="Arial"/>
        </w:rPr>
        <w:t>We want your child to get the most from their time in school and the ways you can support us with this is to:</w:t>
      </w:r>
    </w:p>
    <w:p w:rsidR="001264B9" w:rsidRPr="001264B9" w:rsidRDefault="001264B9" w:rsidP="006D76FE">
      <w:pPr>
        <w:pStyle w:val="ListParagraph"/>
        <w:numPr>
          <w:ilvl w:val="0"/>
          <w:numId w:val="12"/>
        </w:numPr>
        <w:spacing w:before="120" w:after="120"/>
        <w:ind w:left="714" w:hanging="357"/>
        <w:contextualSpacing w:val="0"/>
        <w:rPr>
          <w:rFonts w:ascii="Arial" w:hAnsi="Arial" w:cs="Arial"/>
          <w:sz w:val="24"/>
          <w:szCs w:val="24"/>
        </w:rPr>
      </w:pPr>
      <w:r w:rsidRPr="001264B9">
        <w:rPr>
          <w:rFonts w:ascii="Arial" w:hAnsi="Arial" w:cs="Arial"/>
          <w:sz w:val="24"/>
          <w:szCs w:val="24"/>
        </w:rPr>
        <w:t>Where possible book doctors, optician, dentist and other appointments after school, or during school holidays.</w:t>
      </w:r>
    </w:p>
    <w:p w:rsidR="001264B9" w:rsidRPr="001264B9" w:rsidRDefault="001264B9" w:rsidP="006D76FE">
      <w:pPr>
        <w:pStyle w:val="ListParagraph"/>
        <w:numPr>
          <w:ilvl w:val="0"/>
          <w:numId w:val="12"/>
        </w:numPr>
        <w:spacing w:before="120" w:after="120"/>
        <w:ind w:left="714" w:hanging="357"/>
        <w:contextualSpacing w:val="0"/>
        <w:rPr>
          <w:rFonts w:ascii="Arial" w:hAnsi="Arial" w:cs="Arial"/>
          <w:sz w:val="24"/>
          <w:szCs w:val="24"/>
        </w:rPr>
      </w:pPr>
      <w:r w:rsidRPr="001264B9">
        <w:rPr>
          <w:rFonts w:ascii="Arial" w:hAnsi="Arial" w:cs="Arial"/>
          <w:sz w:val="24"/>
          <w:szCs w:val="24"/>
        </w:rPr>
        <w:t xml:space="preserve">Consider whether your child is well enough to attend school if they are feeling under the weather. Your local pharmacy can offer advice and over the counter medication for most common illnesses. For information on how long children should be off school with different illnesses, visit the gov.uk </w:t>
      </w:r>
      <w:hyperlink r:id="rId8" w:history="1">
        <w:r w:rsidRPr="001264B9">
          <w:rPr>
            <w:rStyle w:val="Hyperlink"/>
            <w:rFonts w:ascii="Arial" w:hAnsi="Arial" w:cs="Arial"/>
            <w:sz w:val="24"/>
            <w:szCs w:val="24"/>
          </w:rPr>
          <w:t>website</w:t>
        </w:r>
      </w:hyperlink>
      <w:r w:rsidRPr="001264B9">
        <w:rPr>
          <w:rFonts w:ascii="Arial" w:hAnsi="Arial" w:cs="Arial"/>
          <w:sz w:val="24"/>
          <w:szCs w:val="24"/>
        </w:rPr>
        <w:t>.</w:t>
      </w:r>
    </w:p>
    <w:p w:rsidR="001264B9" w:rsidRPr="001264B9" w:rsidRDefault="001264B9" w:rsidP="006D76FE">
      <w:pPr>
        <w:pStyle w:val="ListParagraph"/>
        <w:numPr>
          <w:ilvl w:val="0"/>
          <w:numId w:val="12"/>
        </w:numPr>
        <w:spacing w:before="120" w:after="120"/>
        <w:ind w:left="714" w:hanging="357"/>
        <w:contextualSpacing w:val="0"/>
        <w:rPr>
          <w:rFonts w:ascii="Arial" w:hAnsi="Arial" w:cs="Arial"/>
          <w:sz w:val="24"/>
          <w:szCs w:val="24"/>
        </w:rPr>
      </w:pPr>
      <w:r w:rsidRPr="001264B9">
        <w:rPr>
          <w:rFonts w:ascii="Arial" w:hAnsi="Arial" w:cs="Arial"/>
          <w:sz w:val="24"/>
          <w:szCs w:val="24"/>
        </w:rPr>
        <w:t>Check that your child’s vaccinations are up to date. Vaccines will protect your child against a many serious illnesses. Check with your GP if you are unsure.</w:t>
      </w:r>
    </w:p>
    <w:p w:rsidR="001264B9" w:rsidRPr="001264B9" w:rsidRDefault="001264B9" w:rsidP="006D76FE">
      <w:pPr>
        <w:pStyle w:val="ListParagraph"/>
        <w:numPr>
          <w:ilvl w:val="0"/>
          <w:numId w:val="12"/>
        </w:numPr>
        <w:spacing w:before="120" w:after="120"/>
        <w:ind w:left="714" w:hanging="357"/>
        <w:contextualSpacing w:val="0"/>
        <w:rPr>
          <w:rFonts w:ascii="Arial" w:hAnsi="Arial" w:cs="Arial"/>
          <w:sz w:val="24"/>
          <w:szCs w:val="24"/>
        </w:rPr>
      </w:pPr>
      <w:r w:rsidRPr="001264B9">
        <w:rPr>
          <w:rFonts w:ascii="Arial" w:hAnsi="Arial" w:cs="Arial"/>
          <w:sz w:val="24"/>
          <w:szCs w:val="24"/>
        </w:rPr>
        <w:t xml:space="preserve">Avoid taking holidays in term time. </w:t>
      </w:r>
    </w:p>
    <w:p w:rsidR="001264B9" w:rsidRDefault="001264B9" w:rsidP="001264B9">
      <w:pPr>
        <w:rPr>
          <w:rFonts w:ascii="Arial" w:hAnsi="Arial" w:cs="Arial"/>
        </w:rPr>
      </w:pPr>
    </w:p>
    <w:p w:rsidR="001264B9" w:rsidRPr="001264B9" w:rsidRDefault="001264B9" w:rsidP="001264B9">
      <w:pPr>
        <w:rPr>
          <w:rFonts w:ascii="Arial" w:hAnsi="Arial" w:cs="Arial"/>
        </w:rPr>
      </w:pPr>
      <w:r w:rsidRPr="001264B9">
        <w:rPr>
          <w:rFonts w:ascii="Arial" w:hAnsi="Arial" w:cs="Arial"/>
        </w:rPr>
        <w:lastRenderedPageBreak/>
        <w:t xml:space="preserve">There could be other things that stop your child going to school. They may have a health condition like asthma, or special educational needs and may need a care plan in school to support school staff to meet your child’s health needs. It could be that they are struggling with their mood and are feeling low or anxious.  We work together with </w:t>
      </w:r>
      <w:hyperlink r:id="rId9" w:history="1">
        <w:r w:rsidRPr="001264B9">
          <w:rPr>
            <w:rStyle w:val="Hyperlink"/>
            <w:rFonts w:ascii="Arial" w:hAnsi="Arial" w:cs="Arial"/>
            <w:b/>
          </w:rPr>
          <w:t>Doncaster Zone 5-19</w:t>
        </w:r>
      </w:hyperlink>
      <w:r w:rsidRPr="001264B9">
        <w:rPr>
          <w:rFonts w:ascii="Arial" w:hAnsi="Arial" w:cs="Arial"/>
        </w:rPr>
        <w:t xml:space="preserve"> to support children and parents with a range of health and wellbeing needs. Support is available by calling 03000 218 997.</w:t>
      </w:r>
    </w:p>
    <w:p w:rsidR="006D76FE" w:rsidRDefault="006D76FE" w:rsidP="001264B9">
      <w:pPr>
        <w:rPr>
          <w:rFonts w:ascii="Arial" w:hAnsi="Arial" w:cs="Arial"/>
        </w:rPr>
      </w:pPr>
    </w:p>
    <w:p w:rsidR="001264B9" w:rsidRPr="001264B9" w:rsidRDefault="001264B9" w:rsidP="001264B9">
      <w:pPr>
        <w:rPr>
          <w:rFonts w:ascii="Arial" w:hAnsi="Arial" w:cs="Arial"/>
        </w:rPr>
      </w:pPr>
      <w:r w:rsidRPr="001264B9">
        <w:rPr>
          <w:rFonts w:ascii="Arial" w:hAnsi="Arial" w:cs="Arial"/>
        </w:rPr>
        <w:t>There are a range of services and information available to help you and your family stay well. Website links are below.</w:t>
      </w:r>
    </w:p>
    <w:p w:rsidR="001264B9" w:rsidRDefault="001264B9" w:rsidP="001264B9">
      <w:pPr>
        <w:rPr>
          <w:rFonts w:ascii="Arial" w:hAnsi="Arial" w:cs="Arial"/>
        </w:rPr>
      </w:pPr>
    </w:p>
    <w:p w:rsidR="001264B9" w:rsidRDefault="001264B9" w:rsidP="001264B9">
      <w:pPr>
        <w:rPr>
          <w:rFonts w:ascii="Arial" w:hAnsi="Arial" w:cs="Arial"/>
        </w:rPr>
      </w:pPr>
      <w:r w:rsidRPr="001264B9">
        <w:rPr>
          <w:rFonts w:ascii="Arial" w:hAnsi="Arial" w:cs="Arial"/>
        </w:rPr>
        <w:t>For support with mental wellbeing contact ‘</w:t>
      </w:r>
      <w:hyperlink r:id="rId10" w:history="1">
        <w:r w:rsidRPr="001264B9">
          <w:rPr>
            <w:rStyle w:val="Hyperlink"/>
            <w:rFonts w:ascii="Arial" w:hAnsi="Arial" w:cs="Arial"/>
          </w:rPr>
          <w:t>With Me In Mind</w:t>
        </w:r>
      </w:hyperlink>
      <w:r w:rsidRPr="001264B9">
        <w:rPr>
          <w:rFonts w:ascii="Arial" w:hAnsi="Arial" w:cs="Arial"/>
        </w:rPr>
        <w:t>’.</w:t>
      </w:r>
    </w:p>
    <w:p w:rsidR="006D76FE" w:rsidRPr="001264B9" w:rsidRDefault="006D76FE" w:rsidP="001264B9">
      <w:pPr>
        <w:rPr>
          <w:rFonts w:ascii="Arial" w:hAnsi="Arial" w:cs="Arial"/>
        </w:rPr>
      </w:pPr>
    </w:p>
    <w:p w:rsidR="001264B9" w:rsidRPr="001264B9" w:rsidRDefault="001264B9" w:rsidP="001264B9">
      <w:pPr>
        <w:rPr>
          <w:rFonts w:ascii="Arial" w:hAnsi="Arial" w:cs="Arial"/>
        </w:rPr>
      </w:pPr>
      <w:r w:rsidRPr="001264B9">
        <w:rPr>
          <w:rFonts w:ascii="Arial" w:hAnsi="Arial" w:cs="Arial"/>
        </w:rPr>
        <w:t xml:space="preserve">The </w:t>
      </w:r>
      <w:hyperlink r:id="rId11" w:history="1">
        <w:r w:rsidRPr="001264B9">
          <w:rPr>
            <w:rStyle w:val="Hyperlink"/>
            <w:rFonts w:ascii="Arial" w:hAnsi="Arial" w:cs="Arial"/>
          </w:rPr>
          <w:t>Healthier Together website</w:t>
        </w:r>
      </w:hyperlink>
      <w:r w:rsidRPr="001264B9">
        <w:rPr>
          <w:rFonts w:ascii="Arial" w:hAnsi="Arial" w:cs="Arial"/>
        </w:rPr>
        <w:t xml:space="preserve"> has been developed in partnership between parents and healthcare professionals from across South Yorkshire. You'll find information on common childhood illnesses, including advice on what 'red-flag' signs to look out for, where to seek help if required, what you should do to keep your child comfortable.</w:t>
      </w:r>
    </w:p>
    <w:p w:rsidR="001264B9" w:rsidRDefault="001264B9" w:rsidP="001264B9">
      <w:pPr>
        <w:rPr>
          <w:rFonts w:ascii="Arial" w:hAnsi="Arial" w:cs="Arial"/>
        </w:rPr>
      </w:pPr>
    </w:p>
    <w:p w:rsidR="001264B9" w:rsidRPr="001264B9" w:rsidRDefault="001264B9" w:rsidP="001264B9">
      <w:pPr>
        <w:rPr>
          <w:rFonts w:ascii="Arial" w:hAnsi="Arial" w:cs="Arial"/>
        </w:rPr>
      </w:pPr>
      <w:r w:rsidRPr="001264B9">
        <w:rPr>
          <w:rFonts w:ascii="Arial" w:hAnsi="Arial" w:cs="Arial"/>
        </w:rPr>
        <w:t xml:space="preserve">NHS 111 can help if you have an urgent medical problem and you’re not sure what to do. Visit the </w:t>
      </w:r>
      <w:hyperlink r:id="rId12" w:history="1">
        <w:r w:rsidRPr="001264B9">
          <w:rPr>
            <w:rStyle w:val="Hyperlink"/>
            <w:rFonts w:ascii="Arial" w:hAnsi="Arial" w:cs="Arial"/>
          </w:rPr>
          <w:t>website</w:t>
        </w:r>
      </w:hyperlink>
      <w:r w:rsidRPr="001264B9">
        <w:rPr>
          <w:rFonts w:ascii="Arial" w:hAnsi="Arial" w:cs="Arial"/>
        </w:rPr>
        <w:t xml:space="preserve"> or call 111. You can contact NHS 111 if you are unable to get a GP appointment.</w:t>
      </w:r>
    </w:p>
    <w:p w:rsidR="001264B9" w:rsidRDefault="001264B9" w:rsidP="001264B9">
      <w:pPr>
        <w:rPr>
          <w:rFonts w:ascii="Arial" w:hAnsi="Arial" w:cs="Arial"/>
        </w:rPr>
      </w:pPr>
    </w:p>
    <w:p w:rsidR="001264B9" w:rsidRPr="001264B9" w:rsidRDefault="001264B9" w:rsidP="001264B9">
      <w:pPr>
        <w:rPr>
          <w:rFonts w:ascii="Arial" w:hAnsi="Arial" w:cs="Arial"/>
        </w:rPr>
      </w:pPr>
      <w:r w:rsidRPr="001264B9">
        <w:rPr>
          <w:rFonts w:ascii="Arial" w:hAnsi="Arial" w:cs="Arial"/>
        </w:rPr>
        <w:t xml:space="preserve">For information on how to find an NHS dentist </w:t>
      </w:r>
      <w:hyperlink r:id="rId13" w:history="1">
        <w:r w:rsidRPr="001264B9">
          <w:rPr>
            <w:rStyle w:val="Hyperlink"/>
            <w:rFonts w:ascii="Arial" w:hAnsi="Arial" w:cs="Arial"/>
          </w:rPr>
          <w:t>click here</w:t>
        </w:r>
      </w:hyperlink>
      <w:r w:rsidRPr="001264B9">
        <w:rPr>
          <w:rFonts w:ascii="Arial" w:hAnsi="Arial" w:cs="Arial"/>
        </w:rPr>
        <w:t>.</w:t>
      </w:r>
    </w:p>
    <w:p w:rsidR="001264B9" w:rsidRPr="001264B9" w:rsidRDefault="001264B9" w:rsidP="001264B9">
      <w:pPr>
        <w:rPr>
          <w:rFonts w:ascii="Arial" w:hAnsi="Arial" w:cs="Arial"/>
        </w:rPr>
      </w:pPr>
      <w:r w:rsidRPr="001264B9">
        <w:rPr>
          <w:rFonts w:ascii="Arial" w:hAnsi="Arial" w:cs="Arial"/>
        </w:rPr>
        <w:t>Thank you for working with us to support your child to be in school and ready to learn.</w:t>
      </w:r>
    </w:p>
    <w:p w:rsidR="001264B9" w:rsidRDefault="001264B9" w:rsidP="001264B9">
      <w:pPr>
        <w:rPr>
          <w:rFonts w:ascii="Arial" w:hAnsi="Arial" w:cs="Arial"/>
        </w:rPr>
      </w:pPr>
    </w:p>
    <w:p w:rsidR="001264B9" w:rsidRDefault="001264B9" w:rsidP="001264B9">
      <w:pPr>
        <w:rPr>
          <w:rFonts w:ascii="Arial" w:hAnsi="Arial" w:cs="Arial"/>
        </w:rPr>
      </w:pPr>
      <w:r w:rsidRPr="001264B9">
        <w:rPr>
          <w:rFonts w:ascii="Arial" w:hAnsi="Arial" w:cs="Arial"/>
        </w:rPr>
        <w:t>Kind Regards</w:t>
      </w:r>
    </w:p>
    <w:p w:rsidR="000A5BF8" w:rsidRDefault="000A5BF8" w:rsidP="001264B9">
      <w:pPr>
        <w:rPr>
          <w:rFonts w:ascii="Arial" w:hAnsi="Arial" w:cs="Arial"/>
        </w:rPr>
      </w:pPr>
      <w:r>
        <w:rPr>
          <w:rFonts w:ascii="Arial" w:hAnsi="Arial" w:cs="Arial"/>
          <w:noProof/>
          <w:lang w:val="en-GB" w:eastAsia="en-GB"/>
        </w:rPr>
        <w:drawing>
          <wp:inline distT="0" distB="0" distL="0" distR="0" wp14:anchorId="10470335" wp14:editId="0F52CE8A">
            <wp:extent cx="1390650" cy="8416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Leslie signatur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37693" cy="870107"/>
                    </a:xfrm>
                    <a:prstGeom prst="rect">
                      <a:avLst/>
                    </a:prstGeom>
                  </pic:spPr>
                </pic:pic>
              </a:graphicData>
            </a:graphic>
          </wp:inline>
        </w:drawing>
      </w:r>
    </w:p>
    <w:p w:rsidR="000A5BF8" w:rsidRPr="000A5BF8" w:rsidRDefault="000A5BF8" w:rsidP="001264B9">
      <w:pPr>
        <w:rPr>
          <w:rFonts w:ascii="Arial" w:hAnsi="Arial" w:cs="Arial"/>
          <w:b/>
        </w:rPr>
      </w:pPr>
      <w:r w:rsidRPr="000A5BF8">
        <w:rPr>
          <w:rFonts w:ascii="Arial" w:hAnsi="Arial" w:cs="Arial"/>
          <w:b/>
        </w:rPr>
        <w:t>Rachael Leslie</w:t>
      </w:r>
    </w:p>
    <w:p w:rsidR="000A5BF8" w:rsidRPr="000A5BF8" w:rsidRDefault="000A5BF8" w:rsidP="001264B9">
      <w:pPr>
        <w:rPr>
          <w:rFonts w:ascii="Arial" w:hAnsi="Arial" w:cs="Arial"/>
          <w:b/>
        </w:rPr>
      </w:pPr>
      <w:r w:rsidRPr="000A5BF8">
        <w:rPr>
          <w:rFonts w:ascii="Arial" w:hAnsi="Arial" w:cs="Arial"/>
          <w:b/>
        </w:rPr>
        <w:t>Deputy Director of Public Health</w:t>
      </w:r>
    </w:p>
    <w:p w:rsidR="000A5BF8" w:rsidRPr="001264B9" w:rsidRDefault="000A5BF8" w:rsidP="001264B9">
      <w:pPr>
        <w:rPr>
          <w:rFonts w:ascii="Arial" w:hAnsi="Arial" w:cs="Arial"/>
        </w:rPr>
      </w:pPr>
    </w:p>
    <w:p w:rsidR="006408A6" w:rsidRPr="0078605C" w:rsidRDefault="006408A6" w:rsidP="001264B9">
      <w:pPr>
        <w:spacing w:line="288" w:lineRule="auto"/>
        <w:rPr>
          <w:rFonts w:ascii="Arial" w:hAnsi="Arial"/>
        </w:rPr>
      </w:pPr>
    </w:p>
    <w:p w:rsidR="006408A6" w:rsidRPr="0078605C" w:rsidRDefault="006408A6" w:rsidP="001F035B">
      <w:pPr>
        <w:spacing w:line="288" w:lineRule="auto"/>
        <w:ind w:left="-142"/>
        <w:rPr>
          <w:rFonts w:ascii="Arial" w:hAnsi="Arial"/>
        </w:rPr>
      </w:pPr>
    </w:p>
    <w:p w:rsidR="00262837" w:rsidRPr="0078605C" w:rsidRDefault="00262837" w:rsidP="001F035B">
      <w:pPr>
        <w:spacing w:line="288" w:lineRule="auto"/>
        <w:ind w:left="-142"/>
        <w:rPr>
          <w:rFonts w:ascii="Arial" w:hAnsi="Arial"/>
        </w:rPr>
      </w:pPr>
    </w:p>
    <w:p w:rsidR="00262837" w:rsidRPr="0078605C" w:rsidRDefault="00262837" w:rsidP="001F035B">
      <w:pPr>
        <w:spacing w:line="288" w:lineRule="auto"/>
        <w:ind w:left="-142"/>
        <w:rPr>
          <w:rFonts w:ascii="Arial" w:hAnsi="Arial"/>
        </w:rPr>
      </w:pPr>
    </w:p>
    <w:p w:rsidR="00262837" w:rsidRPr="0078605C" w:rsidRDefault="00262837" w:rsidP="001F035B">
      <w:pPr>
        <w:spacing w:line="288" w:lineRule="auto"/>
        <w:ind w:left="-142"/>
        <w:rPr>
          <w:rFonts w:ascii="Arial" w:hAnsi="Arial"/>
        </w:rPr>
      </w:pPr>
    </w:p>
    <w:p w:rsidR="00262837" w:rsidRPr="0078605C" w:rsidRDefault="00262837" w:rsidP="001F035B">
      <w:pPr>
        <w:spacing w:line="288" w:lineRule="auto"/>
        <w:ind w:left="-142"/>
        <w:rPr>
          <w:rFonts w:ascii="Arial" w:hAnsi="Arial"/>
        </w:rPr>
      </w:pPr>
    </w:p>
    <w:p w:rsidR="00262837" w:rsidRPr="0078605C" w:rsidRDefault="00262837" w:rsidP="001F035B">
      <w:pPr>
        <w:spacing w:line="288" w:lineRule="auto"/>
        <w:ind w:left="-142"/>
        <w:rPr>
          <w:rFonts w:ascii="Arial" w:hAnsi="Arial"/>
        </w:rPr>
      </w:pPr>
    </w:p>
    <w:p w:rsidR="00262837" w:rsidRPr="0078605C" w:rsidRDefault="00262837" w:rsidP="001F035B">
      <w:pPr>
        <w:spacing w:line="288" w:lineRule="auto"/>
        <w:ind w:left="-142"/>
        <w:rPr>
          <w:rFonts w:ascii="Arial" w:hAnsi="Arial"/>
        </w:rPr>
      </w:pPr>
    </w:p>
    <w:p w:rsidR="00BE614D" w:rsidRPr="0078605C" w:rsidRDefault="00BE614D" w:rsidP="001F035B">
      <w:pPr>
        <w:spacing w:line="288" w:lineRule="auto"/>
        <w:ind w:left="-142"/>
        <w:rPr>
          <w:rFonts w:ascii="Arial" w:hAnsi="Arial"/>
        </w:rPr>
      </w:pPr>
    </w:p>
    <w:sectPr w:rsidR="00BE614D" w:rsidRPr="0078605C" w:rsidSect="005F286F">
      <w:footerReference w:type="default" r:id="rId15"/>
      <w:pgSz w:w="11900" w:h="16840"/>
      <w:pgMar w:top="993" w:right="1127" w:bottom="993" w:left="1134"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193" w:rsidRDefault="000A5BF8">
      <w:r>
        <w:separator/>
      </w:r>
    </w:p>
  </w:endnote>
  <w:endnote w:type="continuationSeparator" w:id="0">
    <w:p w:rsidR="00743193" w:rsidRDefault="000A5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93E" w:rsidRPr="0078605C" w:rsidRDefault="001264B9" w:rsidP="001264B9">
    <w:pPr>
      <w:spacing w:line="288" w:lineRule="auto"/>
      <w:rPr>
        <w:rFonts w:ascii="Arial" w:hAnsi="Arial" w:cs="Arial-BoldMT"/>
        <w:bCs/>
        <w:spacing w:val="-4"/>
        <w:szCs w:val="20"/>
      </w:rPr>
    </w:pPr>
    <w:r>
      <w:rPr>
        <w:rFonts w:ascii="Arial Bold" w:hAnsi="Arial Bold"/>
      </w:rPr>
      <w:t xml:space="preserve">Doncaster Council, Civic Office, </w:t>
    </w:r>
    <w:proofErr w:type="spellStart"/>
    <w:r>
      <w:rPr>
        <w:rFonts w:ascii="Arial Bold" w:hAnsi="Arial Bold"/>
      </w:rPr>
      <w:t>Waterdale</w:t>
    </w:r>
    <w:proofErr w:type="spellEnd"/>
    <w:r>
      <w:rPr>
        <w:rFonts w:ascii="Arial Bold" w:hAnsi="Arial Bold"/>
      </w:rPr>
      <w:t xml:space="preserve">, </w:t>
    </w:r>
    <w:proofErr w:type="spellStart"/>
    <w:r>
      <w:rPr>
        <w:rFonts w:ascii="Arial Bold" w:hAnsi="Arial Bold"/>
      </w:rPr>
      <w:t>Doncaster</w:t>
    </w:r>
    <w:proofErr w:type="spellEnd"/>
    <w:r>
      <w:rPr>
        <w:rFonts w:ascii="Arial Bold" w:hAnsi="Arial Bold"/>
      </w:rPr>
      <w:t>, DN1 3BU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193" w:rsidRDefault="000A5BF8">
      <w:r>
        <w:separator/>
      </w:r>
    </w:p>
  </w:footnote>
  <w:footnote w:type="continuationSeparator" w:id="0">
    <w:p w:rsidR="00743193" w:rsidRDefault="000A5B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1039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1B8BCF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C6818D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DFA930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3806D4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0C62D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19A84F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A460FF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F7A314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1C2DA7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F7AA4B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474DF5"/>
    <w:multiLevelType w:val="hybridMultilevel"/>
    <w:tmpl w:val="F760C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1CD"/>
    <w:rsid w:val="00013A16"/>
    <w:rsid w:val="000178EF"/>
    <w:rsid w:val="000A095C"/>
    <w:rsid w:val="000A5BF8"/>
    <w:rsid w:val="000C7841"/>
    <w:rsid w:val="000D1263"/>
    <w:rsid w:val="000F262A"/>
    <w:rsid w:val="000F4A8B"/>
    <w:rsid w:val="001035BF"/>
    <w:rsid w:val="00107C14"/>
    <w:rsid w:val="001264B9"/>
    <w:rsid w:val="00157FCE"/>
    <w:rsid w:val="0017574E"/>
    <w:rsid w:val="001933C5"/>
    <w:rsid w:val="001F035B"/>
    <w:rsid w:val="00206B6D"/>
    <w:rsid w:val="0022348A"/>
    <w:rsid w:val="00262837"/>
    <w:rsid w:val="002D2818"/>
    <w:rsid w:val="003212C8"/>
    <w:rsid w:val="00324915"/>
    <w:rsid w:val="00374EFF"/>
    <w:rsid w:val="003A20C7"/>
    <w:rsid w:val="003F7B96"/>
    <w:rsid w:val="005103D5"/>
    <w:rsid w:val="00581759"/>
    <w:rsid w:val="0058393E"/>
    <w:rsid w:val="005F286F"/>
    <w:rsid w:val="005F6365"/>
    <w:rsid w:val="006408A6"/>
    <w:rsid w:val="00672038"/>
    <w:rsid w:val="006D30E8"/>
    <w:rsid w:val="006D76FE"/>
    <w:rsid w:val="00704969"/>
    <w:rsid w:val="00743193"/>
    <w:rsid w:val="00784456"/>
    <w:rsid w:val="007847F4"/>
    <w:rsid w:val="0078605C"/>
    <w:rsid w:val="007E3D5E"/>
    <w:rsid w:val="009336A9"/>
    <w:rsid w:val="0093373D"/>
    <w:rsid w:val="00995F30"/>
    <w:rsid w:val="00BE614D"/>
    <w:rsid w:val="00C27AA1"/>
    <w:rsid w:val="00CA426F"/>
    <w:rsid w:val="00D8416E"/>
    <w:rsid w:val="00DC0E72"/>
    <w:rsid w:val="00EE5794"/>
    <w:rsid w:val="00F46770"/>
    <w:rsid w:val="00F7038D"/>
    <w:rsid w:val="00F821CD"/>
    <w:rsid w:val="00F9185D"/>
    <w:rsid w:val="00FF05F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DD7242B-8320-4B62-89AB-E2D696940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1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821CD"/>
    <w:pPr>
      <w:widowControl w:val="0"/>
      <w:autoSpaceDE w:val="0"/>
      <w:autoSpaceDN w:val="0"/>
      <w:adjustRightInd w:val="0"/>
      <w:spacing w:line="288" w:lineRule="auto"/>
      <w:textAlignment w:val="center"/>
    </w:pPr>
    <w:rPr>
      <w:rFonts w:ascii="Times-Roman" w:hAnsi="Times-Roman" w:cs="Times-Roman"/>
      <w:color w:val="000000"/>
      <w:lang w:val="en-GB"/>
    </w:rPr>
  </w:style>
  <w:style w:type="table" w:styleId="TableGrid">
    <w:name w:val="Table Grid"/>
    <w:basedOn w:val="TableNormal"/>
    <w:uiPriority w:val="59"/>
    <w:rsid w:val="00F821C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821CD"/>
    <w:pPr>
      <w:widowControl w:val="0"/>
      <w:autoSpaceDE w:val="0"/>
      <w:autoSpaceDN w:val="0"/>
      <w:adjustRightInd w:val="0"/>
    </w:pPr>
    <w:rPr>
      <w:rFonts w:ascii="Arial" w:hAnsi="Arial" w:cs="Arial"/>
      <w:color w:val="000000"/>
    </w:rPr>
  </w:style>
  <w:style w:type="paragraph" w:styleId="Header">
    <w:name w:val="header"/>
    <w:basedOn w:val="Normal"/>
    <w:link w:val="HeaderChar"/>
    <w:rsid w:val="0058393E"/>
    <w:pPr>
      <w:tabs>
        <w:tab w:val="center" w:pos="4320"/>
        <w:tab w:val="right" w:pos="8640"/>
      </w:tabs>
    </w:pPr>
  </w:style>
  <w:style w:type="character" w:customStyle="1" w:styleId="HeaderChar">
    <w:name w:val="Header Char"/>
    <w:basedOn w:val="DefaultParagraphFont"/>
    <w:link w:val="Header"/>
    <w:rsid w:val="0058393E"/>
  </w:style>
  <w:style w:type="paragraph" w:styleId="Footer">
    <w:name w:val="footer"/>
    <w:basedOn w:val="Normal"/>
    <w:link w:val="FooterChar"/>
    <w:rsid w:val="0058393E"/>
    <w:pPr>
      <w:tabs>
        <w:tab w:val="center" w:pos="4320"/>
        <w:tab w:val="right" w:pos="8640"/>
      </w:tabs>
    </w:pPr>
  </w:style>
  <w:style w:type="character" w:customStyle="1" w:styleId="FooterChar">
    <w:name w:val="Footer Char"/>
    <w:basedOn w:val="DefaultParagraphFont"/>
    <w:link w:val="Footer"/>
    <w:rsid w:val="0058393E"/>
  </w:style>
  <w:style w:type="paragraph" w:styleId="ListParagraph">
    <w:name w:val="List Paragraph"/>
    <w:basedOn w:val="Normal"/>
    <w:uiPriority w:val="34"/>
    <w:qFormat/>
    <w:rsid w:val="001264B9"/>
    <w:pPr>
      <w:spacing w:after="160" w:line="259" w:lineRule="auto"/>
      <w:ind w:left="720"/>
      <w:contextualSpacing/>
    </w:pPr>
    <w:rPr>
      <w:sz w:val="22"/>
      <w:szCs w:val="22"/>
      <w:lang w:val="en-GB"/>
    </w:rPr>
  </w:style>
  <w:style w:type="character" w:styleId="Hyperlink">
    <w:name w:val="Hyperlink"/>
    <w:basedOn w:val="DefaultParagraphFont"/>
    <w:uiPriority w:val="99"/>
    <w:unhideWhenUsed/>
    <w:rsid w:val="001264B9"/>
    <w:rPr>
      <w:color w:val="0000FF"/>
      <w:u w:val="single"/>
    </w:rPr>
  </w:style>
  <w:style w:type="character" w:styleId="FollowedHyperlink">
    <w:name w:val="FollowedHyperlink"/>
    <w:basedOn w:val="DefaultParagraphFont"/>
    <w:rsid w:val="006D76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health-protection-in-schools-and-other-childcare-facilities/children-and-young-people-settings-tools-and-resources" TargetMode="External"/><Relationship Id="rId13" Type="http://schemas.openxmlformats.org/officeDocument/2006/relationships/hyperlink" Target="https://www.nhs.uk/nhs-services/dentists/how-to-find-an-nhs-dentis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111.nhs.uk/?utm_source=nhsuk&amp;utm_campaign=nhs_services&amp;utm_content=nhs_11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ybhealthiertogether.nhs.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withmeinmind.co.uk/doncaster/" TargetMode="External"/><Relationship Id="rId4" Type="http://schemas.openxmlformats.org/officeDocument/2006/relationships/webSettings" Target="webSettings.xml"/><Relationship Id="rId9" Type="http://schemas.openxmlformats.org/officeDocument/2006/relationships/hyperlink" Target="https://www.facebook.com/DoncasterZone5to19"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Ledgard Jepson</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Clarkson</dc:creator>
  <cp:keywords/>
  <cp:lastModifiedBy>Linda Emery</cp:lastModifiedBy>
  <cp:revision>2</cp:revision>
  <dcterms:created xsi:type="dcterms:W3CDTF">2023-02-21T12:31:00Z</dcterms:created>
  <dcterms:modified xsi:type="dcterms:W3CDTF">2023-02-21T12:31:00Z</dcterms:modified>
</cp:coreProperties>
</file>